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2E8" w:rsidRDefault="00F41B88">
      <w:r>
        <w:rPr>
          <w:noProof/>
        </w:rPr>
        <w:pict>
          <v:oval id="_x0000_s1051" style="position:absolute;margin-left:152.25pt;margin-top:-69pt;width:113.25pt;height:117.75pt;z-index:251680768">
            <v:textbox>
              <w:txbxContent>
                <w:p w:rsidR="008776D1" w:rsidRPr="008776D1" w:rsidRDefault="008776D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776D1">
                    <w:rPr>
                      <w:rFonts w:ascii="Times New Roman" w:hAnsi="Times New Roman" w:cs="Times New Roman"/>
                      <w:sz w:val="20"/>
                      <w:szCs w:val="20"/>
                    </w:rPr>
                    <w:t>Why: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helps make sure everyone can have af</w:t>
                  </w:r>
                  <w:r w:rsidRPr="008776D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ford treatment if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they want it </w:t>
                  </w:r>
                </w:p>
              </w:txbxContent>
            </v:textbox>
          </v:oval>
        </w:pict>
      </w:r>
      <w:r>
        <w:rPr>
          <w:noProof/>
        </w:rPr>
        <w:pict>
          <v:oval id="_x0000_s1038" style="position:absolute;margin-left:-8.25pt;margin-top:31.5pt;width:188.25pt;height:81pt;z-index:251667456">
            <v:textbox>
              <w:txbxContent>
                <w:p w:rsidR="008776D1" w:rsidRDefault="00F41B88" w:rsidP="00F41B88">
                  <w:r>
                    <w:t>W</w:t>
                  </w:r>
                  <w:r w:rsidR="008776D1">
                    <w:t>hat</w:t>
                  </w:r>
                  <w:r>
                    <w:t xml:space="preserve">: </w:t>
                  </w:r>
                  <w:r w:rsidR="008776D1" w:rsidRPr="008776D1">
                    <w:t>a person between birth and full</w:t>
                  </w:r>
                  <w:r w:rsidR="008776D1">
                    <w:t xml:space="preserve"> growth; a boy or girl</w:t>
                  </w:r>
                </w:p>
                <w:p w:rsidR="008776D1" w:rsidRPr="008776D1" w:rsidRDefault="008776D1" w:rsidP="00F41B88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  <w:p w:rsidR="008776D1" w:rsidRDefault="008776D1"/>
              </w:txbxContent>
            </v:textbox>
          </v:oval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4" type="#_x0000_t32" style="position:absolute;margin-left:68.25pt;margin-top:364.25pt;width:22.3pt;height:13.75pt;flip:x y;z-index:251703296" o:connectortype="straight">
            <v:stroke endarrow="block"/>
          </v:shape>
        </w:pict>
      </w:r>
      <w:r>
        <w:rPr>
          <w:noProof/>
        </w:rPr>
        <w:pict>
          <v:shape id="_x0000_s1073" type="#_x0000_t32" style="position:absolute;margin-left:385.5pt;margin-top:355.1pt;width:10.5pt;height:9.15pt;flip:y;z-index:251702272" o:connectortype="straight">
            <v:stroke endarrow="block"/>
          </v:shape>
        </w:pict>
      </w:r>
      <w:r>
        <w:rPr>
          <w:noProof/>
        </w:rPr>
        <w:pict>
          <v:oval id="_x0000_s1072" style="position:absolute;margin-left:362.25pt;margin-top:272.25pt;width:95.25pt;height:90pt;z-index:251701248">
            <v:textbox>
              <w:txbxContent>
                <w:p w:rsidR="00F41B88" w:rsidRDefault="00F41B88" w:rsidP="00F41B88">
                  <w:r>
                    <w:t>When: 1980s through 2010</w:t>
                  </w:r>
                </w:p>
              </w:txbxContent>
            </v:textbox>
          </v:oval>
        </w:pict>
      </w:r>
      <w:r>
        <w:rPr>
          <w:noProof/>
        </w:rPr>
        <w:pict>
          <v:oval id="_x0000_s1071" style="position:absolute;margin-left:-21.75pt;margin-top:296.25pt;width:95.25pt;height:90pt;z-index:251700224">
            <v:textbox>
              <w:txbxContent>
                <w:p w:rsidR="00F41B88" w:rsidRDefault="00F41B88" w:rsidP="00F41B88">
                  <w:r>
                    <w:t>When: 1980s through 2010</w:t>
                  </w:r>
                </w:p>
              </w:txbxContent>
            </v:textbox>
          </v:oval>
        </w:pict>
      </w:r>
      <w:r>
        <w:rPr>
          <w:noProof/>
        </w:rPr>
        <w:pict>
          <v:shape id="_x0000_s1047" type="#_x0000_t32" style="position:absolute;margin-left:379.5pt;margin-top:174.75pt;width:36.75pt;height:17.25pt;z-index:251676672" o:connectortype="straight">
            <v:stroke endarrow="block"/>
          </v:shape>
        </w:pict>
      </w:r>
      <w:r>
        <w:rPr>
          <w:noProof/>
        </w:rPr>
        <w:pict>
          <v:oval id="_x0000_s1048" style="position:absolute;margin-left:406.5pt;margin-top:170.25pt;width:95.25pt;height:90pt;z-index:251677696">
            <v:textbox>
              <w:txbxContent>
                <w:p w:rsidR="008776D1" w:rsidRDefault="008776D1">
                  <w:r>
                    <w:t xml:space="preserve">When: </w:t>
                  </w:r>
                  <w:r w:rsidR="00F41B88">
                    <w:t>1980s through 2010</w:t>
                  </w:r>
                </w:p>
              </w:txbxContent>
            </v:textbox>
          </v:oval>
        </w:pict>
      </w:r>
      <w:r>
        <w:rPr>
          <w:noProof/>
        </w:rPr>
        <w:pict>
          <v:oval id="_x0000_s1070" style="position:absolute;margin-left:173.25pt;margin-top:358.5pt;width:75.75pt;height:71.25pt;z-index:251699200">
            <v:textbox>
              <w:txbxContent>
                <w:p w:rsidR="00F41B88" w:rsidRDefault="00F41B88">
                  <w:r>
                    <w:t>Where: United States</w:t>
                  </w:r>
                </w:p>
              </w:txbxContent>
            </v:textbox>
          </v:oval>
        </w:pict>
      </w:r>
      <w:r>
        <w:rPr>
          <w:noProof/>
        </w:rPr>
        <w:pict>
          <v:shape id="_x0000_s1069" type="#_x0000_t32" style="position:absolute;margin-left:153.9pt;margin-top:381.75pt;width:19.35pt;height:9.75pt;z-index:251698176" o:connectortype="straight">
            <v:stroke endarrow="block"/>
          </v:shape>
        </w:pict>
      </w:r>
      <w:r>
        <w:rPr>
          <w:noProof/>
        </w:rPr>
        <w:pict>
          <v:oval id="_x0000_s1068" style="position:absolute;margin-left:95.25pt;margin-top:429.75pt;width:94.5pt;height:113.25pt;z-index:251697152">
            <v:textbox>
              <w:txbxContent>
                <w:p w:rsidR="00F41B88" w:rsidRDefault="00F41B88">
                  <w:r>
                    <w:t xml:space="preserve">Who:  U.S. Department of Health and Human </w:t>
                  </w:r>
                  <w:proofErr w:type="gramStart"/>
                  <w:r>
                    <w:t>services</w:t>
                  </w:r>
                  <w:proofErr w:type="gramEnd"/>
                </w:p>
              </w:txbxContent>
            </v:textbox>
          </v:oval>
        </w:pict>
      </w:r>
      <w:r>
        <w:rPr>
          <w:noProof/>
        </w:rPr>
        <w:pict>
          <v:shape id="_x0000_s1067" type="#_x0000_t32" style="position:absolute;margin-left:129.75pt;margin-top:400.55pt;width:3.75pt;height:29.2pt;z-index:251696128" o:connectortype="straight">
            <v:stroke endarrow="block"/>
          </v:shape>
        </w:pict>
      </w:r>
      <w:r>
        <w:rPr>
          <w:noProof/>
        </w:rPr>
        <w:pict>
          <v:oval id="_x0000_s1054" style="position:absolute;margin-left:221.25pt;margin-top:410.25pt;width:105.75pt;height:70.5pt;z-index:251683840">
            <v:textbox>
              <w:txbxContent>
                <w:p w:rsidR="008776D1" w:rsidRDefault="00F41B88">
                  <w:r>
                    <w:t>Who: Health and Human services</w:t>
                  </w:r>
                </w:p>
              </w:txbxContent>
            </v:textbox>
          </v:oval>
        </w:pict>
      </w:r>
      <w:r w:rsidR="003B19E5">
        <w:rPr>
          <w:noProof/>
        </w:rPr>
        <w:pict>
          <v:oval id="_x0000_s1066" style="position:absolute;margin-left:46.5pt;margin-top:217.5pt;width:99.75pt;height:92.25pt;z-index:251695104">
            <v:textbox>
              <w:txbxContent>
                <w:p w:rsidR="003B19E5" w:rsidRDefault="003B19E5">
                  <w:r>
                    <w:t>When:</w:t>
                  </w:r>
                  <w:r w:rsidR="00F41B88">
                    <w:t xml:space="preserve"> 1980s through 2010</w:t>
                  </w:r>
                </w:p>
              </w:txbxContent>
            </v:textbox>
          </v:oval>
        </w:pict>
      </w:r>
      <w:r w:rsidR="003B19E5">
        <w:rPr>
          <w:noProof/>
        </w:rPr>
        <w:pict>
          <v:shape id="_x0000_s1065" type="#_x0000_t32" style="position:absolute;margin-left:95.25pt;margin-top:171pt;width:6.75pt;height:46.5pt;flip:x;z-index:251694080" o:connectortype="straight">
            <v:stroke endarrow="block"/>
          </v:shape>
        </w:pict>
      </w:r>
      <w:r w:rsidR="003B19E5">
        <w:rPr>
          <w:noProof/>
        </w:rPr>
        <w:pict>
          <v:oval id="_x0000_s1040" style="position:absolute;margin-left:-55.5pt;margin-top:153.75pt;width:134.25pt;height:93.75pt;z-index:251669504">
            <v:textbox>
              <w:txbxContent>
                <w:p w:rsidR="008776D1" w:rsidRDefault="003B19E5">
                  <w:r>
                    <w:t>Who: Children between the ages 1-18</w:t>
                  </w:r>
                </w:p>
              </w:txbxContent>
            </v:textbox>
          </v:oval>
        </w:pict>
      </w:r>
      <w:r w:rsidR="004A29EF">
        <w:rPr>
          <w:noProof/>
        </w:rPr>
        <w:pict>
          <v:oval id="_x0000_s1062" style="position:absolute;margin-left:-14.25pt;margin-top:396.8pt;width:109.5pt;height:79.45pt;z-index:251692032">
            <v:textbox>
              <w:txbxContent>
                <w:p w:rsidR="008776D1" w:rsidRPr="008776D1" w:rsidRDefault="008776D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333333"/>
                      <w:sz w:val="20"/>
                      <w:szCs w:val="20"/>
                    </w:rPr>
                    <w:t xml:space="preserve">What: </w:t>
                  </w:r>
                  <w:r w:rsidRPr="008776D1">
                    <w:rPr>
                      <w:rFonts w:ascii="Times New Roman" w:hAnsi="Times New Roman" w:cs="Times New Roman"/>
                      <w:color w:val="333333"/>
                      <w:sz w:val="20"/>
                      <w:szCs w:val="20"/>
                    </w:rPr>
                    <w:t>to afford or yield</w:t>
                  </w:r>
                  <w:r>
                    <w:rPr>
                      <w:rFonts w:ascii="Times New Roman" w:hAnsi="Times New Roman" w:cs="Times New Roman"/>
                      <w:color w:val="333333"/>
                      <w:sz w:val="20"/>
                      <w:szCs w:val="20"/>
                    </w:rPr>
                    <w:t xml:space="preserve">, </w:t>
                  </w:r>
                  <w:r w:rsidRPr="008776D1">
                    <w:rPr>
                      <w:rFonts w:ascii="Times New Roman" w:hAnsi="Times New Roman" w:cs="Times New Roman"/>
                      <w:color w:val="333333"/>
                      <w:sz w:val="20"/>
                      <w:szCs w:val="20"/>
                    </w:rPr>
                    <w:t>to make available</w:t>
                  </w:r>
                </w:p>
              </w:txbxContent>
            </v:textbox>
          </v:oval>
        </w:pict>
      </w:r>
      <w:r w:rsidR="004A29EF">
        <w:rPr>
          <w:noProof/>
        </w:rPr>
        <w:pict>
          <v:shape id="_x0000_s1063" type="#_x0000_t32" style="position:absolute;margin-left:61.5pt;margin-top:386.25pt;width:29.25pt;height:14.3pt;flip:x;z-index:251693056" o:connectortype="straight">
            <v:stroke endarrow="block"/>
          </v:shape>
        </w:pict>
      </w:r>
      <w:r w:rsidR="004A29EF">
        <w:rPr>
          <w:noProof/>
        </w:rPr>
        <w:pict>
          <v:oval id="_x0000_s1057" style="position:absolute;margin-left:265.5pt;margin-top:493.5pt;width:186.75pt;height:162pt;z-index:251686912">
            <v:textbox>
              <w:txbxContent>
                <w:p w:rsidR="008776D1" w:rsidRDefault="008776D1">
                  <w:r>
                    <w:t>What:</w:t>
                  </w:r>
                  <w:r w:rsidRPr="008776D1">
                    <w:rPr>
                      <w:rFonts w:ascii="Verdana" w:hAnsi="Verdana"/>
                      <w:color w:val="333333"/>
                    </w:rPr>
                    <w:t xml:space="preserve"> </w:t>
                  </w:r>
                  <w:r w:rsidRPr="008776D1">
                    <w:rPr>
                      <w:rFonts w:ascii="Times New Roman" w:hAnsi="Times New Roman" w:cs="Times New Roman"/>
                      <w:color w:val="333333"/>
                      <w:sz w:val="20"/>
                      <w:szCs w:val="20"/>
                    </w:rPr>
                    <w:t xml:space="preserve">the political direction and control exercised over the actions of the members, citizens, or inhabitants of communities, </w:t>
                  </w:r>
                  <w:proofErr w:type="spellStart"/>
                  <w:r w:rsidRPr="008776D1">
                    <w:rPr>
                      <w:rFonts w:ascii="Times New Roman" w:hAnsi="Times New Roman" w:cs="Times New Roman"/>
                      <w:color w:val="333333"/>
                      <w:sz w:val="20"/>
                      <w:szCs w:val="20"/>
                    </w:rPr>
                    <w:t>societies</w:t>
                  </w:r>
                  <w:proofErr w:type="gramStart"/>
                  <w:r w:rsidRPr="008776D1">
                    <w:rPr>
                      <w:rFonts w:ascii="Times New Roman" w:hAnsi="Times New Roman" w:cs="Times New Roman"/>
                      <w:color w:val="333333"/>
                      <w:sz w:val="20"/>
                      <w:szCs w:val="20"/>
                    </w:rPr>
                    <w:t>,and</w:t>
                  </w:r>
                  <w:proofErr w:type="spellEnd"/>
                  <w:proofErr w:type="gramEnd"/>
                  <w:r w:rsidRPr="008776D1">
                    <w:rPr>
                      <w:rFonts w:ascii="Times New Roman" w:hAnsi="Times New Roman" w:cs="Times New Roman"/>
                      <w:color w:val="333333"/>
                      <w:sz w:val="20"/>
                      <w:szCs w:val="20"/>
                    </w:rPr>
                    <w:t xml:space="preserve"> states; direction of the affairs of a state, community, etc.; political administration</w:t>
                  </w:r>
                </w:p>
              </w:txbxContent>
            </v:textbox>
          </v:oval>
        </w:pict>
      </w:r>
      <w:r w:rsidR="004A29EF">
        <w:rPr>
          <w:noProof/>
        </w:rPr>
        <w:pict>
          <v:oval id="_x0000_s1056" style="position:absolute;margin-left:435.75pt;margin-top:340.55pt;width:102.75pt;height:94.45pt;z-index:251685888">
            <v:textbox>
              <w:txbxContent>
                <w:p w:rsidR="008776D1" w:rsidRDefault="008776D1">
                  <w:r>
                    <w:t>Why: They are in charge of giving out health care</w:t>
                  </w:r>
                </w:p>
              </w:txbxContent>
            </v:textbox>
          </v:oval>
        </w:pict>
      </w:r>
      <w:r w:rsidR="004A29EF">
        <w:rPr>
          <w:noProof/>
        </w:rPr>
        <w:pict>
          <v:oval id="_x0000_s1055" style="position:absolute;margin-left:390pt;margin-top:421.5pt;width:90pt;height:68.25pt;z-index:251684864">
            <v:textbox>
              <w:txbxContent>
                <w:p w:rsidR="008776D1" w:rsidRDefault="008776D1">
                  <w:r>
                    <w:t>Where: united states</w:t>
                  </w:r>
                </w:p>
              </w:txbxContent>
            </v:textbox>
          </v:oval>
        </w:pict>
      </w:r>
      <w:r w:rsidR="004A29EF">
        <w:rPr>
          <w:noProof/>
        </w:rPr>
        <w:pict>
          <v:shape id="_x0000_s1061" type="#_x0000_t32" style="position:absolute;margin-left:351pt;margin-top:405.8pt;width:.75pt;height:92.2pt;z-index:251691008" o:connectortype="straight">
            <v:stroke endarrow="block"/>
          </v:shape>
        </w:pict>
      </w:r>
      <w:r w:rsidR="004A29EF">
        <w:rPr>
          <w:noProof/>
        </w:rPr>
        <w:pict>
          <v:shape id="_x0000_s1060" type="#_x0000_t32" style="position:absolute;margin-left:396pt;margin-top:400.55pt;width:20.25pt;height:20.95pt;z-index:251689984" o:connectortype="straight">
            <v:stroke endarrow="block"/>
          </v:shape>
        </w:pict>
      </w:r>
      <w:r w:rsidR="004A29EF">
        <w:rPr>
          <w:noProof/>
        </w:rPr>
        <w:pict>
          <v:oval id="_x0000_s1053" style="position:absolute;margin-left:312pt;margin-top:359.4pt;width:94.5pt;height:46.4pt;z-index:251682816">
            <v:textbox>
              <w:txbxContent>
                <w:p w:rsidR="008776D1" w:rsidRPr="008776D1" w:rsidRDefault="008776D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776D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Government </w:t>
                  </w:r>
                </w:p>
              </w:txbxContent>
            </v:textbox>
          </v:oval>
        </w:pict>
      </w:r>
      <w:r w:rsidR="004A29EF">
        <w:rPr>
          <w:noProof/>
        </w:rPr>
        <w:pict>
          <v:shape id="_x0000_s1059" type="#_x0000_t32" style="position:absolute;margin-left:400.5pt;margin-top:378pt;width:30.75pt;height:0;z-index:251688960" o:connectortype="straight">
            <v:stroke endarrow="block"/>
          </v:shape>
        </w:pict>
      </w:r>
      <w:r w:rsidR="004A29EF">
        <w:rPr>
          <w:noProof/>
        </w:rPr>
        <w:pict>
          <v:shape id="_x0000_s1058" type="#_x0000_t32" style="position:absolute;margin-left:293.25pt;margin-top:391.5pt;width:18.75pt;height:24.75pt;flip:x;z-index:251687936" o:connectortype="straight">
            <v:stroke endarrow="block"/>
          </v:shape>
        </w:pict>
      </w:r>
      <w:r w:rsidR="004A29EF">
        <w:rPr>
          <w:noProof/>
        </w:rPr>
        <w:pict>
          <v:shape id="_x0000_s1052" type="#_x0000_t32" style="position:absolute;margin-left:228.75pt;margin-top:41.25pt;width:87pt;height:105pt;flip:x y;z-index:251681792" o:connectortype="straight">
            <v:stroke endarrow="block"/>
          </v:shape>
        </w:pict>
      </w:r>
      <w:r w:rsidR="004A29EF">
        <w:rPr>
          <w:noProof/>
        </w:rPr>
        <w:pict>
          <v:oval id="_x0000_s1050" style="position:absolute;margin-left:327pt;margin-top:208.5pt;width:83.25pt;height:63pt;z-index:251679744">
            <v:textbox>
              <w:txbxContent>
                <w:p w:rsidR="008776D1" w:rsidRPr="008776D1" w:rsidRDefault="008776D1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776D1">
                    <w:rPr>
                      <w:rFonts w:ascii="Times New Roman" w:hAnsi="Times New Roman" w:cs="Times New Roman"/>
                      <w:sz w:val="20"/>
                      <w:szCs w:val="20"/>
                    </w:rPr>
                    <w:t>Who: the government</w:t>
                  </w:r>
                </w:p>
              </w:txbxContent>
            </v:textbox>
          </v:oval>
        </w:pict>
      </w:r>
      <w:r w:rsidR="004A29EF">
        <w:rPr>
          <w:noProof/>
        </w:rPr>
        <w:pict>
          <v:shape id="_x0000_s1049" type="#_x0000_t32" style="position:absolute;margin-left:362.25pt;margin-top:174.75pt;width:0;height:29.25pt;z-index:251678720" o:connectortype="straight">
            <v:stroke endarrow="block"/>
          </v:shape>
        </w:pict>
      </w:r>
      <w:r w:rsidR="004A29EF">
        <w:rPr>
          <w:noProof/>
        </w:rPr>
        <w:pict>
          <v:oval id="_x0000_s1046" style="position:absolute;margin-left:390pt;margin-top:99.75pt;width:97.5pt;height:70.5pt;z-index:251675648">
            <v:textbox>
              <w:txbxContent>
                <w:p w:rsidR="008776D1" w:rsidRDefault="008776D1">
                  <w:r>
                    <w:t>Where: United states</w:t>
                  </w:r>
                </w:p>
              </w:txbxContent>
            </v:textbox>
          </v:oval>
        </w:pict>
      </w:r>
      <w:r w:rsidR="004A29EF">
        <w:rPr>
          <w:noProof/>
        </w:rPr>
        <w:pict>
          <v:shape id="_x0000_s1045" type="#_x0000_t32" style="position:absolute;margin-left:366pt;margin-top:135.75pt;width:24pt;height:10.5pt;flip:y;z-index:251674624" o:connectortype="straight">
            <v:stroke endarrow="block"/>
          </v:shape>
        </w:pict>
      </w:r>
      <w:r w:rsidR="004A29EF">
        <w:rPr>
          <w:noProof/>
        </w:rPr>
        <w:pict>
          <v:oval id="_x0000_s1044" style="position:absolute;margin-left:259.5pt;margin-top:-12pt;width:171.75pt;height:128.25pt;z-index:251673600">
            <v:textbox>
              <w:txbxContent>
                <w:p w:rsidR="008776D1" w:rsidRPr="008776D1" w:rsidRDefault="008776D1" w:rsidP="008776D1">
                  <w:pPr>
                    <w:shd w:val="clear" w:color="auto" w:fill="FFFFFF"/>
                    <w:rPr>
                      <w:rFonts w:ascii="Verdana" w:eastAsia="Times New Roman" w:hAnsi="Verdana" w:cs="Times New Roman"/>
                      <w:color w:val="333333"/>
                      <w:sz w:val="20"/>
                      <w:szCs w:val="20"/>
                    </w:rPr>
                  </w:pPr>
                  <w:r>
                    <w:t>What:</w:t>
                  </w:r>
                  <w:r w:rsidRPr="008776D1">
                    <w:rPr>
                      <w:rFonts w:ascii="Verdana" w:hAnsi="Verdana"/>
                      <w:color w:val="333333"/>
                    </w:rPr>
                    <w:t xml:space="preserve"> </w:t>
                  </w:r>
                  <w:r w:rsidRPr="008776D1">
                    <w:rPr>
                      <w:rFonts w:ascii="Verdana" w:eastAsia="Times New Roman" w:hAnsi="Verdana" w:cs="Times New Roman"/>
                      <w:color w:val="333333"/>
                      <w:sz w:val="20"/>
                      <w:szCs w:val="20"/>
                    </w:rPr>
                    <w:t>the field concerned with the maintenance or restoration of the health of the body or mind.</w:t>
                  </w:r>
                </w:p>
                <w:p w:rsidR="008776D1" w:rsidRDefault="008776D1"/>
              </w:txbxContent>
            </v:textbox>
          </v:oval>
        </w:pict>
      </w:r>
      <w:r w:rsidR="004A29EF">
        <w:rPr>
          <w:noProof/>
        </w:rPr>
        <w:pict>
          <v:shape id="_x0000_s1043" type="#_x0000_t32" style="position:absolute;margin-left:335.25pt;margin-top:116.25pt;width:0;height:24.75pt;flip:y;z-index:251672576" o:connectortype="straight">
            <v:stroke endarrow="block"/>
          </v:shape>
        </w:pict>
      </w:r>
      <w:r w:rsidR="004A29EF">
        <w:rPr>
          <w:noProof/>
        </w:rPr>
        <w:pict>
          <v:oval id="_x0000_s1042" style="position:absolute;margin-left:189.75pt;margin-top:106.5pt;width:75.75pt;height:75pt;z-index:251671552">
            <v:textbox>
              <w:txbxContent>
                <w:p w:rsidR="008776D1" w:rsidRDefault="008776D1">
                  <w:r>
                    <w:t>Where: United states</w:t>
                  </w:r>
                </w:p>
              </w:txbxContent>
            </v:textbox>
          </v:oval>
        </w:pict>
      </w:r>
      <w:r w:rsidR="004A29EF">
        <w:rPr>
          <w:noProof/>
        </w:rPr>
        <w:pict>
          <v:shape id="_x0000_s1041" type="#_x0000_t32" style="position:absolute;margin-left:166.5pt;margin-top:146.25pt;width:27.75pt;height:7.5pt;flip:y;z-index:251670528" o:connectortype="straight">
            <v:stroke endarrow="block"/>
          </v:shape>
        </w:pict>
      </w:r>
      <w:r w:rsidR="004A29EF">
        <w:rPr>
          <w:noProof/>
        </w:rPr>
        <w:pict>
          <v:shape id="_x0000_s1039" type="#_x0000_t32" style="position:absolute;margin-left:60.75pt;margin-top:162.75pt;width:29.8pt;height:7.5pt;flip:x;z-index:251668480" o:connectortype="straight">
            <v:stroke endarrow="block"/>
          </v:shape>
        </w:pict>
      </w:r>
      <w:r w:rsidR="004A29EF">
        <w:rPr>
          <w:noProof/>
        </w:rPr>
        <w:pict>
          <v:shape id="_x0000_s1037" type="#_x0000_t32" style="position:absolute;margin-left:90.55pt;margin-top:116.25pt;width:24.2pt;height:30pt;flip:x y;z-index:251666432" o:connectortype="straight">
            <v:stroke endarrow="block"/>
          </v:shape>
        </w:pict>
      </w:r>
      <w:r w:rsidR="004A29EF">
        <w:rPr>
          <w:noProof/>
        </w:rPr>
        <w:pict>
          <v:shape id="_x0000_s1036" type="#_x0000_t32" style="position:absolute;margin-left:327pt;margin-top:338.25pt;width:18pt;height:16.85pt;z-index:251665408" o:connectortype="straight">
            <v:stroke endarrow="block"/>
          </v:shape>
        </w:pict>
      </w:r>
      <w:r w:rsidR="004A29EF">
        <w:rPr>
          <w:noProof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34" type="#_x0000_t176" style="position:absolute;margin-left:99.5pt;margin-top:346.15pt;width:45.45pt;height:63.35pt;rotation:126;flip:x;z-index:251664384">
            <v:textbox>
              <w:txbxContent>
                <w:p w:rsidR="006F7AEA" w:rsidRDefault="008776D1">
                  <w:r>
                    <w:t>Providing</w:t>
                  </w:r>
                </w:p>
              </w:txbxContent>
            </v:textbox>
          </v:shape>
        </w:pict>
      </w:r>
      <w:r w:rsidR="004A29EF">
        <w:rPr>
          <w:noProof/>
        </w:rPr>
        <w:pict>
          <v:shape id="_x0000_s1033" type="#_x0000_t32" style="position:absolute;margin-left:146.25pt;margin-top:342.75pt;width:7.5pt;height:11.4pt;flip:x;z-index:251663360" o:connectortype="straight">
            <v:stroke endarrow="block"/>
          </v:shape>
        </w:pict>
      </w:r>
      <w:r w:rsidR="004A29EF">
        <w:rPr>
          <w:noProof/>
        </w:rPr>
        <w:pict>
          <v:shape id="_x0000_s1032" type="#_x0000_t176" style="position:absolute;margin-left:315.75pt;margin-top:146.25pt;width:69.75pt;height:24pt;rotation:992694fd;z-index:251662336">
            <v:shadow offset="3pt,-1pt" offset2="2pt,-6pt"/>
            <o:extrusion v:ext="view" rotationangle="30"/>
            <v:textbox>
              <w:txbxContent>
                <w:p w:rsidR="006F7AEA" w:rsidRDefault="006F7AEA">
                  <w:r>
                    <w:t>Healthcare</w:t>
                  </w:r>
                </w:p>
              </w:txbxContent>
            </v:textbox>
          </v:shape>
        </w:pict>
      </w:r>
      <w:r w:rsidR="004A29EF">
        <w:rPr>
          <w:noProof/>
        </w:rPr>
        <w:pict>
          <v:shape id="_x0000_s1031" type="#_x0000_t32" style="position:absolute;margin-left:320.25pt;margin-top:174.75pt;width:19.5pt;height:33.75pt;flip:y;z-index:251661312" o:connectortype="straight">
            <v:stroke endarrow="block"/>
          </v:shape>
        </w:pict>
      </w:r>
      <w:r w:rsidR="004A29EF">
        <w:rPr>
          <w:noProof/>
        </w:rPr>
        <w:pict>
          <v:shape id="_x0000_s1030" type="#_x0000_t176" style="position:absolute;margin-left:90.75pt;margin-top:146.25pt;width:75.75pt;height:24.75pt;z-index:251660288">
            <v:textbox>
              <w:txbxContent>
                <w:p w:rsidR="003B0323" w:rsidRDefault="006F7AEA" w:rsidP="006F7AEA">
                  <w:r>
                    <w:t xml:space="preserve">       </w:t>
                  </w:r>
                  <w:r w:rsidR="003B0323">
                    <w:t>Child</w:t>
                  </w:r>
                </w:p>
              </w:txbxContent>
            </v:textbox>
          </v:shape>
        </w:pict>
      </w:r>
      <w:r w:rsidR="004A29EF">
        <w:rPr>
          <w:noProof/>
        </w:rPr>
        <w:pict>
          <v:shape id="_x0000_s1029" type="#_x0000_t32" style="position:absolute;margin-left:133.5pt;margin-top:171pt;width:20.25pt;height:33pt;flip:x y;z-index:251659264" o:connectortype="straight">
            <v:stroke endarrow="block"/>
          </v:shape>
        </w:pict>
      </w:r>
      <w:r w:rsidR="004A29EF">
        <w:rPr>
          <w:noProof/>
        </w:rPr>
        <w:pict>
          <v:shape id="_x0000_s1028" type="#_x0000_t176" style="position:absolute;margin-left:146.25pt;margin-top:208.5pt;width:180.75pt;height:134.25pt;z-index:251658240">
            <v:textbox>
              <w:txbxContent>
                <w:p w:rsidR="003B0323" w:rsidRPr="003B0323" w:rsidRDefault="003B032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B032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Is </w:t>
                  </w:r>
                  <w:r w:rsidR="008776D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the </w:t>
                  </w:r>
                  <w:r w:rsidR="008776D1" w:rsidRPr="008776D1"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t>U.S.</w:t>
                  </w:r>
                  <w:r w:rsidR="008776D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8776D1" w:rsidRPr="008776D1"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t>government</w:t>
                  </w:r>
                  <w:r w:rsidR="008776D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8776D1">
                    <w:rPr>
                      <w:rFonts w:ascii="Times New Roman" w:hAnsi="Times New Roman" w:cs="Times New Roman"/>
                      <w:sz w:val="28"/>
                      <w:szCs w:val="28"/>
                      <w:u w:val="wave"/>
                    </w:rPr>
                    <w:t>providing</w:t>
                  </w:r>
                  <w:r w:rsidR="008776D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the best </w:t>
                  </w:r>
                  <w:r w:rsidRPr="008776D1">
                    <w:rPr>
                      <w:rFonts w:ascii="Times New Roman" w:hAnsi="Times New Roman" w:cs="Times New Roman"/>
                      <w:sz w:val="28"/>
                      <w:szCs w:val="28"/>
                      <w:u w:val="double"/>
                    </w:rPr>
                    <w:t>child</w:t>
                  </w:r>
                  <w:r w:rsidRPr="003B032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8776D1"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t>Healthcare</w:t>
                  </w:r>
                  <w:r w:rsidR="008776D1"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t xml:space="preserve"> </w:t>
                  </w:r>
                  <w:r w:rsidR="008776D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that </w:t>
                  </w:r>
                  <w:r w:rsidR="008776D1" w:rsidRPr="008776D1"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t>they</w:t>
                  </w:r>
                  <w:r w:rsidR="008776D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can </w:t>
                  </w:r>
                  <w:r w:rsidR="008776D1" w:rsidRPr="008776D1">
                    <w:rPr>
                      <w:rFonts w:ascii="Times New Roman" w:hAnsi="Times New Roman" w:cs="Times New Roman"/>
                      <w:sz w:val="28"/>
                      <w:szCs w:val="28"/>
                      <w:u w:val="wave"/>
                    </w:rPr>
                    <w:t>provide</w:t>
                  </w:r>
                  <w:r w:rsidRPr="003B0323">
                    <w:rPr>
                      <w:rFonts w:ascii="Times New Roman" w:hAnsi="Times New Roman" w:cs="Times New Roman"/>
                      <w:sz w:val="28"/>
                      <w:szCs w:val="28"/>
                    </w:rPr>
                    <w:t>?</w:t>
                  </w:r>
                </w:p>
              </w:txbxContent>
            </v:textbox>
          </v:shape>
        </w:pict>
      </w:r>
    </w:p>
    <w:sectPr w:rsidR="00E242E8" w:rsidSect="00E242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5A793A"/>
    <w:multiLevelType w:val="hybridMultilevel"/>
    <w:tmpl w:val="0942A5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90629"/>
    <w:rsid w:val="002D3FCC"/>
    <w:rsid w:val="00390629"/>
    <w:rsid w:val="003B0323"/>
    <w:rsid w:val="003B19E5"/>
    <w:rsid w:val="004A29EF"/>
    <w:rsid w:val="006F7AEA"/>
    <w:rsid w:val="008776D1"/>
    <w:rsid w:val="00E242E8"/>
    <w:rsid w:val="00F41B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"/>
    <o:shapelayout v:ext="edit">
      <o:idmap v:ext="edit" data="1"/>
      <o:rules v:ext="edit">
        <o:r id="V:Rule18" type="connector" idref="#_x0000_s1061"/>
        <o:r id="V:Rule19" type="connector" idref="#_x0000_s1060"/>
        <o:r id="V:Rule20" type="connector" idref="#_x0000_s1063"/>
        <o:r id="V:Rule21" type="connector" idref="#_x0000_s1045"/>
        <o:r id="V:Rule22" type="connector" idref="#_x0000_s1031"/>
        <o:r id="V:Rule23" type="connector" idref="#_x0000_s1059"/>
        <o:r id="V:Rule24" type="connector" idref="#_x0000_s1029"/>
        <o:r id="V:Rule25" type="connector" idref="#_x0000_s1033"/>
        <o:r id="V:Rule26" type="connector" idref="#_x0000_s1037"/>
        <o:r id="V:Rule27" type="connector" idref="#_x0000_s1047"/>
        <o:r id="V:Rule28" type="connector" idref="#_x0000_s1049"/>
        <o:r id="V:Rule29" type="connector" idref="#_x0000_s1039"/>
        <o:r id="V:Rule30" type="connector" idref="#_x0000_s1058"/>
        <o:r id="V:Rule31" type="connector" idref="#_x0000_s1036"/>
        <o:r id="V:Rule32" type="connector" idref="#_x0000_s1043"/>
        <o:r id="V:Rule33" type="connector" idref="#_x0000_s1041"/>
        <o:r id="V:Rule34" type="connector" idref="#_x0000_s1052"/>
        <o:r id="V:Rule36" type="connector" idref="#_x0000_s1065"/>
        <o:r id="V:Rule38" type="connector" idref="#_x0000_s1067"/>
        <o:r id="V:Rule40" type="connector" idref="#_x0000_s1069"/>
        <o:r id="V:Rule42" type="connector" idref="#_x0000_s1073"/>
        <o:r id="V:Rule44" type="connector" idref="#_x0000_s107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2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776D1"/>
    <w:pPr>
      <w:spacing w:after="0" w:line="240" w:lineRule="auto"/>
    </w:pPr>
  </w:style>
  <w:style w:type="character" w:customStyle="1" w:styleId="dnindex1">
    <w:name w:val="dnindex1"/>
    <w:basedOn w:val="DefaultParagraphFont"/>
    <w:rsid w:val="008776D1"/>
    <w:rPr>
      <w:b/>
      <w:bCs/>
      <w:vanish w:val="0"/>
      <w:webHidden w:val="0"/>
      <w:color w:val="7B7B7B"/>
      <w:specVanish w:val="0"/>
    </w:rPr>
  </w:style>
  <w:style w:type="paragraph" w:styleId="ListParagraph">
    <w:name w:val="List Paragraph"/>
    <w:basedOn w:val="Normal"/>
    <w:uiPriority w:val="34"/>
    <w:qFormat/>
    <w:rsid w:val="008776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8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11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56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67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71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287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817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5" w:color="B6D0DD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1566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4051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2746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7628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03147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93886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0790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71444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08342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2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04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1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140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684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183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448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5" w:color="B6D0DD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1947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2340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7233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1322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79465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88587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73852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29227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54634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Kellam</dc:creator>
  <cp:lastModifiedBy>Kellam</cp:lastModifiedBy>
  <cp:revision>4</cp:revision>
  <cp:lastPrinted>2010-02-23T15:32:00Z</cp:lastPrinted>
  <dcterms:created xsi:type="dcterms:W3CDTF">2010-02-23T03:15:00Z</dcterms:created>
  <dcterms:modified xsi:type="dcterms:W3CDTF">2010-02-23T22:17:00Z</dcterms:modified>
</cp:coreProperties>
</file>